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D6" w:rsidRPr="00C02DD6" w:rsidRDefault="00C02DD6" w:rsidP="00C02DD6">
      <w:pPr>
        <w:rPr>
          <w:rFonts w:ascii="標楷體" w:eastAsia="標楷體" w:hAnsi="標楷體" w:cs="Times New Roman"/>
          <w:b/>
          <w:bCs/>
          <w:sz w:val="28"/>
          <w:szCs w:val="24"/>
        </w:rPr>
      </w:pPr>
      <w:r w:rsidRPr="00C02DD6">
        <w:rPr>
          <w:rFonts w:ascii="標楷體" w:eastAsia="標楷體" w:hAnsi="標楷體" w:cs="Times New Roman" w:hint="eastAsia"/>
          <w:b/>
          <w:bCs/>
          <w:sz w:val="28"/>
          <w:szCs w:val="24"/>
        </w:rPr>
        <w:t>105學年度觀光事業科教學科目、學分數及每週授課節數參考表</w:t>
      </w:r>
    </w:p>
    <w:p w:rsidR="00C02DD6" w:rsidRPr="00C02DD6" w:rsidRDefault="00C02DD6" w:rsidP="00C02DD6">
      <w:pPr>
        <w:snapToGrid w:val="0"/>
        <w:ind w:leftChars="6" w:left="14" w:firstLineChars="5" w:firstLine="12"/>
        <w:rPr>
          <w:rFonts w:ascii="Times New Roman" w:eastAsia="標楷體" w:hAnsi="Times New Roman" w:cs="Times New Roman"/>
          <w:bCs/>
          <w:szCs w:val="24"/>
        </w:rPr>
      </w:pPr>
      <w:r w:rsidRPr="00C02DD6">
        <w:rPr>
          <w:rFonts w:ascii="Times New Roman" w:eastAsia="標楷體" w:hAnsi="Times New Roman" w:cs="Times New Roman" w:hint="eastAsia"/>
          <w:bCs/>
          <w:szCs w:val="24"/>
        </w:rPr>
        <w:t>105</w:t>
      </w:r>
      <w:r w:rsidRPr="00C02DD6">
        <w:rPr>
          <w:rFonts w:ascii="Times New Roman" w:eastAsia="標楷體" w:hAnsi="Times New Roman" w:cs="Times New Roman" w:hint="eastAsia"/>
          <w:bCs/>
          <w:szCs w:val="24"/>
        </w:rPr>
        <w:t>學年度入學學生適用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443"/>
        <w:gridCol w:w="879"/>
        <w:gridCol w:w="2432"/>
        <w:gridCol w:w="700"/>
        <w:gridCol w:w="15"/>
        <w:gridCol w:w="603"/>
        <w:gridCol w:w="609"/>
        <w:gridCol w:w="609"/>
        <w:gridCol w:w="611"/>
        <w:gridCol w:w="706"/>
        <w:gridCol w:w="711"/>
        <w:gridCol w:w="2052"/>
      </w:tblGrid>
      <w:tr w:rsidR="00C02DD6" w:rsidRPr="00C02DD6" w:rsidTr="00341D4C">
        <w:trPr>
          <w:cantSplit/>
          <w:trHeight w:val="20"/>
          <w:tblHeader/>
          <w:jc w:val="center"/>
        </w:trPr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napToGrid w:val="0"/>
                <w:kern w:val="0"/>
                <w:sz w:val="18"/>
                <w:szCs w:val="18"/>
              </w:rPr>
              <w:t>課程</w:t>
            </w:r>
          </w:p>
          <w:p w:rsidR="00C02DD6" w:rsidRPr="00C02DD6" w:rsidRDefault="00C02DD6" w:rsidP="00C02DD6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napToGrid w:val="0"/>
                <w:kern w:val="0"/>
                <w:sz w:val="18"/>
                <w:szCs w:val="18"/>
              </w:rPr>
              <w:t>類別</w:t>
            </w:r>
          </w:p>
        </w:tc>
        <w:tc>
          <w:tcPr>
            <w:tcW w:w="18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科目</w:t>
            </w:r>
          </w:p>
        </w:tc>
        <w:tc>
          <w:tcPr>
            <w:tcW w:w="17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建議授課節數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備</w:t>
            </w: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註</w:t>
            </w:r>
            <w:proofErr w:type="gramEnd"/>
          </w:p>
        </w:tc>
      </w:tr>
      <w:tr w:rsidR="00C02DD6" w:rsidRPr="00C02DD6" w:rsidTr="00341D4C">
        <w:trPr>
          <w:cantSplit/>
          <w:trHeight w:val="20"/>
          <w:tblHeader/>
          <w:jc w:val="center"/>
        </w:trPr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8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第一學年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第二學年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第三學年</w:t>
            </w: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val="20"/>
          <w:tblHeader/>
          <w:jc w:val="center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名　稱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名　　　稱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學分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二</w:t>
            </w: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leftChars="50" w:left="120" w:rightChars="300" w:right="720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部定必修科目</w:t>
            </w:r>
            <w:proofErr w:type="gramEnd"/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一般科目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國文ⅠⅡⅢⅣⅤⅥ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A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英文ⅠⅡⅢⅣⅤⅥ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數學ⅠⅡ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B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歷史ⅠⅡ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C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地理ⅠⅡ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A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公民與社會ⅠⅡ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A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自然領域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基礎物理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A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基礎化學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B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基礎生物ⅠⅡ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B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藝術領域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音樂ⅠⅡ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美術ⅠⅡ</w:t>
            </w: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藝術生活</w:t>
            </w: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生活領域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家政</w:t>
            </w: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計算機概論Ⅰ</w:t>
            </w: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A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生涯規劃ⅠⅡ</w:t>
            </w: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法律與生活</w:t>
            </w: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環境科學概論</w:t>
            </w: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健康與</w:t>
            </w:r>
          </w:p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體育領域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體育ⅠⅡⅢⅣⅤⅥ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健康與護理ⅠⅡ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新細明體" w:hint="eastAsia"/>
                <w:kern w:val="0"/>
                <w:sz w:val="18"/>
                <w:szCs w:val="18"/>
              </w:rPr>
              <w:t>男、</w:t>
            </w:r>
            <w:proofErr w:type="gramStart"/>
            <w:r w:rsidRPr="00C02DD6">
              <w:rPr>
                <w:rFonts w:ascii="Times New Roman" w:eastAsia="標楷體" w:hAnsi="標楷體" w:cs="新細明體" w:hint="eastAsia"/>
                <w:kern w:val="0"/>
                <w:sz w:val="18"/>
                <w:szCs w:val="18"/>
              </w:rPr>
              <w:t>女生均須修</w:t>
            </w:r>
            <w:proofErr w:type="gramEnd"/>
            <w:r w:rsidRPr="00C02DD6">
              <w:rPr>
                <w:rFonts w:ascii="Times New Roman" w:eastAsia="標楷體" w:hAnsi="標楷體" w:cs="新細明體" w:hint="eastAsia"/>
                <w:kern w:val="0"/>
                <w:sz w:val="18"/>
                <w:szCs w:val="18"/>
              </w:rPr>
              <w:t>習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leftChars="10" w:left="24" w:rightChars="10" w:right="24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全民國防教育ⅠⅡ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新細明體" w:hint="eastAsia"/>
                <w:kern w:val="0"/>
                <w:sz w:val="18"/>
                <w:szCs w:val="18"/>
              </w:rPr>
              <w:t>男、</w:t>
            </w:r>
            <w:proofErr w:type="gramStart"/>
            <w:r w:rsidRPr="00C02DD6">
              <w:rPr>
                <w:rFonts w:ascii="Times New Roman" w:eastAsia="標楷體" w:hAnsi="標楷體" w:cs="新細明體" w:hint="eastAsia"/>
                <w:kern w:val="0"/>
                <w:sz w:val="18"/>
                <w:szCs w:val="18"/>
              </w:rPr>
              <w:t>女生均須修</w:t>
            </w:r>
            <w:proofErr w:type="gramEnd"/>
            <w:r w:rsidRPr="00C02DD6">
              <w:rPr>
                <w:rFonts w:ascii="Times New Roman" w:eastAsia="標楷體" w:hAnsi="標楷體" w:cs="新細明體" w:hint="eastAsia"/>
                <w:kern w:val="0"/>
                <w:sz w:val="18"/>
                <w:szCs w:val="18"/>
              </w:rPr>
              <w:t>習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b/>
                <w:spacing w:val="-10"/>
                <w:sz w:val="18"/>
                <w:szCs w:val="18"/>
              </w:rPr>
              <w:t>小</w:t>
            </w: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 xml:space="preserve">    </w:t>
            </w:r>
            <w:r w:rsidRPr="00C02DD6">
              <w:rPr>
                <w:rFonts w:ascii="Times New Roman" w:eastAsia="標楷體" w:hAnsi="標楷體" w:cs="Times New Roman" w:hint="eastAsia"/>
                <w:b/>
                <w:spacing w:val="-10"/>
                <w:sz w:val="18"/>
                <w:szCs w:val="18"/>
              </w:rPr>
              <w:t>計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部定必修</w:t>
            </w:r>
            <w:proofErr w:type="gramEnd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一般科目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70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rightChars="-29" w:right="-7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w w:val="90"/>
                <w:sz w:val="18"/>
                <w:szCs w:val="18"/>
              </w:rPr>
              <w:t>專業科目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餐旅概論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b/>
                <w:sz w:val="18"/>
                <w:szCs w:val="18"/>
              </w:rPr>
              <w:t>小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  </w:t>
            </w:r>
            <w:r w:rsidRPr="00C02DD6">
              <w:rPr>
                <w:rFonts w:ascii="Times New Roman" w:eastAsia="標楷體" w:hAnsi="標楷體" w:cs="Times New Roman" w:hint="eastAsia"/>
                <w:b/>
                <w:sz w:val="18"/>
                <w:szCs w:val="18"/>
              </w:rPr>
              <w:t>計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部定必修</w:t>
            </w:r>
            <w:proofErr w:type="gramEnd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專業科目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4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w w:val="9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w w:val="90"/>
                <w:sz w:val="18"/>
                <w:szCs w:val="18"/>
              </w:rPr>
              <w:t>實習科目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餐旅英文與會話ⅠⅡⅢⅣ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餐旅服務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ⅠⅡⅢⅣ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DD6" w:rsidRPr="00C02DD6" w:rsidRDefault="00C02DD6" w:rsidP="00C02DD6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飲料與調酒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b/>
                <w:sz w:val="18"/>
                <w:szCs w:val="18"/>
              </w:rPr>
              <w:t>小</w:t>
            </w: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   </w:t>
            </w:r>
            <w:r w:rsidRPr="00C02DD6">
              <w:rPr>
                <w:rFonts w:ascii="Times New Roman" w:eastAsia="標楷體" w:hAnsi="標楷體" w:cs="Times New Roman" w:hint="eastAsia"/>
                <w:b/>
                <w:sz w:val="18"/>
                <w:szCs w:val="18"/>
              </w:rPr>
              <w:t>計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部定必修</w:t>
            </w:r>
            <w:proofErr w:type="gramEnd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實習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(</w:t>
            </w:r>
            <w:proofErr w:type="gramStart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務</w:t>
            </w:r>
            <w:proofErr w:type="gramEnd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)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科目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24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b/>
                <w:spacing w:val="-10"/>
                <w:sz w:val="18"/>
                <w:szCs w:val="18"/>
              </w:rPr>
              <w:t>專業及實習科目合</w:t>
            </w:r>
            <w:r w:rsidRPr="00C02DD6">
              <w:rPr>
                <w:rFonts w:ascii="Times New Roman" w:eastAsia="標楷體" w:hAnsi="標楷體" w:cs="Times New Roman"/>
                <w:b/>
                <w:spacing w:val="-10"/>
                <w:sz w:val="18"/>
                <w:szCs w:val="18"/>
              </w:rPr>
              <w:t>計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Times New Roman" w:hint="eastAsia"/>
                <w:b/>
                <w:sz w:val="18"/>
                <w:szCs w:val="18"/>
              </w:rPr>
              <w:t>部定必修科目</w:t>
            </w:r>
            <w:proofErr w:type="gramEnd"/>
            <w:r w:rsidRPr="00C02DD6">
              <w:rPr>
                <w:rFonts w:ascii="Times New Roman" w:eastAsia="標楷體" w:hAnsi="標楷體" w:cs="Times New Roman" w:hint="eastAsia"/>
                <w:b/>
                <w:sz w:val="18"/>
                <w:szCs w:val="18"/>
              </w:rPr>
              <w:t>合</w:t>
            </w:r>
            <w:r w:rsidRPr="00C02DD6">
              <w:rPr>
                <w:rFonts w:ascii="Times New Roman" w:eastAsia="標楷體" w:hAnsi="標楷體" w:cs="Times New Roman"/>
                <w:b/>
                <w:sz w:val="18"/>
                <w:szCs w:val="18"/>
              </w:rPr>
              <w:t>計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98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部定必修</w:t>
            </w:r>
            <w:proofErr w:type="gramEnd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總計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98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學分</w:t>
            </w:r>
          </w:p>
        </w:tc>
      </w:tr>
    </w:tbl>
    <w:p w:rsidR="00C02DD6" w:rsidRPr="00C02DD6" w:rsidRDefault="00C02DD6" w:rsidP="00C02DD6">
      <w:pPr>
        <w:adjustRightInd w:val="0"/>
        <w:snapToGrid w:val="0"/>
        <w:jc w:val="both"/>
        <w:rPr>
          <w:rFonts w:ascii="Times New Roman" w:eastAsia="標楷體" w:hAnsi="標楷體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Default="00C02DD6" w:rsidP="00C02DD6">
      <w:pPr>
        <w:rPr>
          <w:rFonts w:ascii="Times New Roman" w:eastAsia="新細明體" w:hAnsi="Times New Roman" w:cs="Times New Roman" w:hint="eastAsia"/>
          <w:szCs w:val="24"/>
        </w:rPr>
      </w:pPr>
    </w:p>
    <w:p w:rsidR="00BF5063" w:rsidRDefault="00BF5063" w:rsidP="00C02DD6">
      <w:pPr>
        <w:rPr>
          <w:rFonts w:ascii="Times New Roman" w:eastAsia="新細明體" w:hAnsi="Times New Roman" w:cs="Times New Roman" w:hint="eastAsia"/>
          <w:szCs w:val="24"/>
        </w:rPr>
      </w:pPr>
    </w:p>
    <w:p w:rsidR="00BF5063" w:rsidRDefault="00BF5063" w:rsidP="00C02DD6">
      <w:pPr>
        <w:rPr>
          <w:rFonts w:ascii="Times New Roman" w:eastAsia="新細明體" w:hAnsi="Times New Roman" w:cs="Times New Roman" w:hint="eastAsia"/>
          <w:szCs w:val="24"/>
        </w:rPr>
      </w:pPr>
    </w:p>
    <w:p w:rsidR="00BF5063" w:rsidRPr="00C02DD6" w:rsidRDefault="00BF5063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snapToGrid w:val="0"/>
        <w:ind w:leftChars="6" w:left="14" w:firstLineChars="5" w:firstLine="12"/>
        <w:rPr>
          <w:rFonts w:ascii="Times New Roman" w:eastAsia="標楷體" w:hAnsi="Times New Roman" w:cs="Times New Roman"/>
          <w:bCs/>
          <w:szCs w:val="24"/>
        </w:rPr>
      </w:pPr>
      <w:r w:rsidRPr="00C02DD6">
        <w:rPr>
          <w:rFonts w:ascii="Times New Roman" w:eastAsia="標楷體" w:hAnsi="Times New Roman" w:cs="Times New Roman" w:hint="eastAsia"/>
          <w:bCs/>
          <w:szCs w:val="24"/>
        </w:rPr>
        <w:lastRenderedPageBreak/>
        <w:t>105</w:t>
      </w:r>
      <w:r w:rsidRPr="00C02DD6">
        <w:rPr>
          <w:rFonts w:ascii="Times New Roman" w:eastAsia="標楷體" w:hAnsi="Times New Roman" w:cs="Times New Roman" w:hint="eastAsia"/>
          <w:bCs/>
          <w:szCs w:val="24"/>
        </w:rPr>
        <w:t>學年度入學學生適用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441"/>
        <w:gridCol w:w="91"/>
        <w:gridCol w:w="469"/>
        <w:gridCol w:w="612"/>
        <w:gridCol w:w="1061"/>
        <w:gridCol w:w="1087"/>
        <w:gridCol w:w="716"/>
        <w:gridCol w:w="603"/>
        <w:gridCol w:w="610"/>
        <w:gridCol w:w="610"/>
        <w:gridCol w:w="610"/>
        <w:gridCol w:w="707"/>
        <w:gridCol w:w="711"/>
        <w:gridCol w:w="1100"/>
        <w:gridCol w:w="951"/>
      </w:tblGrid>
      <w:tr w:rsidR="00C02DD6" w:rsidRPr="00C02DD6" w:rsidTr="00341D4C">
        <w:trPr>
          <w:cantSplit/>
          <w:trHeight w:val="20"/>
          <w:tblHeader/>
          <w:jc w:val="center"/>
        </w:trPr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napToGrid w:val="0"/>
                <w:kern w:val="0"/>
                <w:sz w:val="18"/>
                <w:szCs w:val="18"/>
              </w:rPr>
              <w:t>課程</w:t>
            </w:r>
          </w:p>
          <w:p w:rsidR="00C02DD6" w:rsidRPr="00C02DD6" w:rsidRDefault="00C02DD6" w:rsidP="00C02DD6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napToGrid w:val="0"/>
                <w:kern w:val="0"/>
                <w:sz w:val="18"/>
                <w:szCs w:val="18"/>
              </w:rPr>
              <w:t>類別</w:t>
            </w:r>
          </w:p>
        </w:tc>
        <w:tc>
          <w:tcPr>
            <w:tcW w:w="186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科目</w:t>
            </w:r>
          </w:p>
        </w:tc>
        <w:tc>
          <w:tcPr>
            <w:tcW w:w="17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建議授課節數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備</w:t>
            </w: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註</w:t>
            </w:r>
            <w:proofErr w:type="gramEnd"/>
          </w:p>
        </w:tc>
      </w:tr>
      <w:tr w:rsidR="00C02DD6" w:rsidRPr="00C02DD6" w:rsidTr="00341D4C">
        <w:trPr>
          <w:cantSplit/>
          <w:trHeight w:val="20"/>
          <w:tblHeader/>
          <w:jc w:val="center"/>
        </w:trPr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第一學年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第二學年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第三學年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val="20"/>
          <w:tblHeader/>
          <w:jc w:val="center"/>
        </w:trPr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名　稱</w:t>
            </w:r>
          </w:p>
        </w:tc>
        <w:tc>
          <w:tcPr>
            <w:tcW w:w="1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名　　　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學分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二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pacing w:line="720" w:lineRule="auto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校訂科目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必修科目</w:t>
            </w:r>
          </w:p>
        </w:tc>
        <w:tc>
          <w:tcPr>
            <w:tcW w:w="2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right="-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w w:val="90"/>
                <w:sz w:val="18"/>
                <w:szCs w:val="18"/>
              </w:rPr>
              <w:t>專業科目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w w:val="95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w w:val="95"/>
                <w:sz w:val="16"/>
                <w:szCs w:val="16"/>
              </w:rPr>
              <w:t>2</w:t>
            </w:r>
            <w:r w:rsidRPr="00C02DD6">
              <w:rPr>
                <w:rFonts w:ascii="Times New Roman" w:eastAsia="標楷體" w:hAnsi="標楷體" w:cs="Times New Roman" w:hint="eastAsia"/>
                <w:w w:val="95"/>
                <w:sz w:val="16"/>
                <w:szCs w:val="16"/>
              </w:rPr>
              <w:t>學分</w:t>
            </w:r>
          </w:p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1.1</w:t>
            </w:r>
            <w:r w:rsidRPr="00C02DD6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觀光行政與法規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F5063">
              <w:rPr>
                <w:rFonts w:ascii="Times New Roman" w:eastAsia="標楷體" w:hAnsi="標楷體" w:cs="Times New Roman" w:hint="eastAsia"/>
                <w:b/>
                <w:spacing w:val="600"/>
                <w:kern w:val="0"/>
                <w:sz w:val="16"/>
                <w:szCs w:val="16"/>
                <w:fitText w:val="1600" w:id="1249653760"/>
              </w:rPr>
              <w:t>小</w:t>
            </w:r>
            <w:r w:rsidRPr="00BF5063">
              <w:rPr>
                <w:rFonts w:ascii="Times New Roman" w:eastAsia="標楷體" w:hAnsi="標楷體" w:cs="Times New Roman" w:hint="eastAsia"/>
                <w:b/>
                <w:kern w:val="0"/>
                <w:sz w:val="16"/>
                <w:szCs w:val="16"/>
                <w:fitText w:val="1600" w:id="1249653760"/>
              </w:rPr>
              <w:t>計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校訂必修專業科目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2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C02DD6" w:rsidRPr="00C02DD6" w:rsidTr="00341D4C">
        <w:trPr>
          <w:cantSplit/>
          <w:trHeight w:hRule="exact" w:val="255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實習科目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w w:val="9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w w:val="90"/>
                <w:sz w:val="16"/>
                <w:szCs w:val="16"/>
              </w:rPr>
              <w:t>16</w:t>
            </w:r>
            <w:r w:rsidRPr="00C02DD6">
              <w:rPr>
                <w:rFonts w:ascii="Times New Roman" w:eastAsia="標楷體" w:hAnsi="標楷體" w:cs="Times New Roman" w:hint="eastAsia"/>
                <w:w w:val="90"/>
                <w:sz w:val="16"/>
                <w:szCs w:val="16"/>
              </w:rPr>
              <w:t>學分</w:t>
            </w:r>
          </w:p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8.6</w:t>
            </w:r>
            <w:r w:rsidRPr="00C02DD6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專題製作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55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w w:val="95"/>
                <w:sz w:val="16"/>
                <w:szCs w:val="16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日語會話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ⅠⅡⅢⅣ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55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國際禮儀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55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旅遊實務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55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F5063">
              <w:rPr>
                <w:rFonts w:ascii="Times New Roman" w:eastAsia="標楷體" w:hAnsi="標楷體" w:cs="Times New Roman" w:hint="eastAsia"/>
                <w:b/>
                <w:spacing w:val="600"/>
                <w:kern w:val="0"/>
                <w:sz w:val="16"/>
                <w:szCs w:val="16"/>
                <w:fitText w:val="1600" w:id="1249653761"/>
              </w:rPr>
              <w:t>小</w:t>
            </w:r>
            <w:r w:rsidRPr="00BF5063">
              <w:rPr>
                <w:rFonts w:ascii="Times New Roman" w:eastAsia="標楷體" w:hAnsi="標楷體" w:cs="Times New Roman" w:hint="eastAsia"/>
                <w:b/>
                <w:kern w:val="0"/>
                <w:sz w:val="16"/>
                <w:szCs w:val="16"/>
                <w:fitText w:val="1600" w:id="1249653761"/>
              </w:rPr>
              <w:t>計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校訂必修實習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(</w:t>
            </w:r>
            <w:proofErr w:type="gramStart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務</w:t>
            </w:r>
            <w:proofErr w:type="gramEnd"/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)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科目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16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53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必修學分數合計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選修科目</w:t>
            </w:r>
          </w:p>
        </w:tc>
        <w:tc>
          <w:tcPr>
            <w:tcW w:w="2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一般科目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beforeLines="250" w:before="900"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w w:val="90"/>
                <w:sz w:val="16"/>
                <w:szCs w:val="16"/>
              </w:rPr>
              <w:t>28</w:t>
            </w:r>
            <w:r w:rsidRPr="00C02DD6">
              <w:rPr>
                <w:rFonts w:ascii="Times New Roman" w:eastAsia="標楷體" w:hAnsi="標楷體" w:cs="Times New Roman" w:hint="eastAsia"/>
                <w:w w:val="90"/>
                <w:sz w:val="16"/>
                <w:szCs w:val="16"/>
              </w:rPr>
              <w:t>學分</w:t>
            </w:r>
            <w:r w:rsidRPr="00C02DD6">
              <w:rPr>
                <w:rFonts w:ascii="Times New Roman" w:eastAsia="標楷體" w:hAnsi="Times New Roman" w:cs="Times New Roman" w:hint="eastAsia"/>
                <w:w w:val="95"/>
                <w:sz w:val="16"/>
                <w:szCs w:val="16"/>
              </w:rPr>
              <w:t>15.1</w:t>
            </w:r>
            <w:r w:rsidRPr="00C02DD6">
              <w:rPr>
                <w:rFonts w:ascii="Times New Roman" w:eastAsia="標楷體" w:hAnsi="Times New Roman" w:cs="Times New Roman"/>
                <w:w w:val="95"/>
                <w:sz w:val="16"/>
                <w:szCs w:val="16"/>
              </w:rPr>
              <w:t>%</w:t>
            </w: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文學選讀ⅠⅡⅢⅣ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6"/>
              </w:rPr>
              <w:t>數學ⅢⅣ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B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數學進階ⅠⅡ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B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版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計算機概論Ⅱ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科技資訊應用ⅠⅡ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生命教育ⅠⅡ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生涯發展ⅠⅡ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全民國防教育ⅢⅣⅤⅥ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愛、學習與婚姻倫理ⅠⅡ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法律與生活ⅠⅡ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歷史與鄉土文化ⅠⅡ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w w:val="75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新細明體"/>
                <w:w w:val="75"/>
                <w:kern w:val="0"/>
                <w:sz w:val="16"/>
                <w:szCs w:val="16"/>
              </w:rPr>
              <w:t>校訂選修一般科目開設</w:t>
            </w:r>
            <w:r w:rsidRPr="00C02DD6">
              <w:rPr>
                <w:rFonts w:ascii="Times New Roman" w:eastAsia="標楷體" w:hAnsi="標楷體" w:cs="新細明體"/>
                <w:w w:val="75"/>
                <w:kern w:val="0"/>
                <w:sz w:val="16"/>
                <w:szCs w:val="16"/>
              </w:rPr>
              <w:t>40</w:t>
            </w:r>
            <w:r w:rsidRPr="00C02DD6">
              <w:rPr>
                <w:rFonts w:ascii="Times New Roman" w:eastAsia="標楷體" w:hAnsi="標楷體" w:cs="新細明體"/>
                <w:w w:val="75"/>
                <w:kern w:val="0"/>
                <w:sz w:val="16"/>
                <w:szCs w:val="16"/>
              </w:rPr>
              <w:t>學分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專業</w:t>
            </w:r>
          </w:p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科目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w w:val="9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w w:val="90"/>
                <w:sz w:val="16"/>
                <w:szCs w:val="16"/>
              </w:rPr>
              <w:t>12</w:t>
            </w:r>
            <w:r w:rsidRPr="00C02DD6">
              <w:rPr>
                <w:rFonts w:ascii="Times New Roman" w:eastAsia="標楷體" w:hAnsi="標楷體" w:cs="Times New Roman" w:hint="eastAsia"/>
                <w:w w:val="90"/>
                <w:sz w:val="16"/>
                <w:szCs w:val="16"/>
              </w:rPr>
              <w:t>學分</w:t>
            </w:r>
          </w:p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6.5</w:t>
            </w:r>
            <w:r w:rsidRPr="00C02DD6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觀光資源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觀光地理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觀光學概論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休憩概論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人際溝通技巧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w w:val="75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新細明體"/>
                <w:w w:val="75"/>
                <w:kern w:val="0"/>
                <w:sz w:val="16"/>
                <w:szCs w:val="16"/>
              </w:rPr>
              <w:t>校訂選修專業科目開設</w:t>
            </w:r>
            <w:r w:rsidRPr="00C02DD6">
              <w:rPr>
                <w:rFonts w:ascii="Times New Roman" w:eastAsia="標楷體" w:hAnsi="標楷體" w:cs="新細明體"/>
                <w:w w:val="75"/>
                <w:kern w:val="0"/>
                <w:sz w:val="16"/>
                <w:szCs w:val="16"/>
              </w:rPr>
              <w:t>18</w:t>
            </w:r>
            <w:r w:rsidRPr="00C02DD6">
              <w:rPr>
                <w:rFonts w:ascii="Times New Roman" w:eastAsia="標楷體" w:hAnsi="標楷體" w:cs="新細明體"/>
                <w:w w:val="75"/>
                <w:kern w:val="0"/>
                <w:sz w:val="16"/>
                <w:szCs w:val="16"/>
              </w:rPr>
              <w:t>學分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實</w:t>
            </w:r>
          </w:p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習</w:t>
            </w:r>
          </w:p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科</w:t>
            </w:r>
          </w:p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目</w:t>
            </w: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w w:val="90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w w:val="90"/>
                <w:sz w:val="16"/>
                <w:szCs w:val="16"/>
              </w:rPr>
              <w:t>30</w:t>
            </w:r>
            <w:r w:rsidRPr="00C02DD6">
              <w:rPr>
                <w:rFonts w:ascii="Times New Roman" w:eastAsia="標楷體" w:hAnsi="標楷體" w:cs="Times New Roman" w:hint="eastAsia"/>
                <w:w w:val="90"/>
                <w:sz w:val="16"/>
                <w:szCs w:val="16"/>
              </w:rPr>
              <w:t>學分</w:t>
            </w:r>
          </w:p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16.0</w:t>
            </w:r>
            <w:r w:rsidRPr="00C02DD6"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英語會話ⅠⅡⅢⅣ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餐廳服務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w w:val="95"/>
                <w:sz w:val="16"/>
                <w:szCs w:val="16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餐飲實務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w w:val="95"/>
                <w:sz w:val="16"/>
                <w:szCs w:val="16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z w:val="18"/>
                <w:szCs w:val="18"/>
              </w:rPr>
              <w:t>旅館實務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w w:val="95"/>
                <w:sz w:val="16"/>
                <w:szCs w:val="16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生態保育實務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w w:val="95"/>
                <w:sz w:val="16"/>
                <w:szCs w:val="16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國際票</w:t>
            </w:r>
            <w:proofErr w:type="gramStart"/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務</w:t>
            </w:r>
            <w:proofErr w:type="gramEnd"/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  <w:r w:rsidRPr="00C02DD6">
              <w:rPr>
                <w:rFonts w:ascii="Times New Roman" w:eastAsia="標楷體" w:hAnsi="Times New Roman" w:cs="Times New Roman" w:hint="eastAsia"/>
                <w:spacing w:val="-10"/>
                <w:sz w:val="18"/>
                <w:szCs w:val="18"/>
              </w:rPr>
              <w:t xml:space="preserve"> 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w w:val="90"/>
                <w:kern w:val="0"/>
                <w:sz w:val="18"/>
                <w:szCs w:val="18"/>
              </w:rPr>
              <w:t>導</w:t>
            </w:r>
            <w:proofErr w:type="gramStart"/>
            <w:r w:rsidRPr="00C02DD6">
              <w:rPr>
                <w:rFonts w:ascii="Times New Roman" w:eastAsia="標楷體" w:hAnsi="標楷體" w:cs="Times New Roman" w:hint="eastAsia"/>
                <w:w w:val="90"/>
                <w:kern w:val="0"/>
                <w:sz w:val="18"/>
                <w:szCs w:val="18"/>
              </w:rPr>
              <w:t>覽</w:t>
            </w:r>
            <w:proofErr w:type="gramEnd"/>
            <w:r w:rsidRPr="00C02DD6">
              <w:rPr>
                <w:rFonts w:ascii="Times New Roman" w:eastAsia="標楷體" w:hAnsi="標楷體" w:cs="Times New Roman" w:hint="eastAsia"/>
                <w:w w:val="90"/>
                <w:kern w:val="0"/>
                <w:sz w:val="18"/>
                <w:szCs w:val="18"/>
              </w:rPr>
              <w:t>解說技巧實務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w w:val="9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觀光英語與會話ⅠⅡ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領團實務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proofErr w:type="gramStart"/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跑班</w:t>
            </w:r>
            <w:proofErr w:type="gramEnd"/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觀光日語會話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旅程規劃實務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風景區管理實務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標楷體" w:eastAsia="標楷體" w:hAnsi="標楷體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觀光產品銷售技巧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標楷體" w:eastAsia="標楷體" w:hAnsi="標楷體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導遊實務</w:t>
            </w: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標楷體" w:eastAsia="標楷體" w:hAnsi="標楷體" w:cs="Times New Roman" w:hint="eastAsia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</w:rPr>
              <w:t>渡假村管理實務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pacing w:val="-10"/>
                <w:sz w:val="18"/>
                <w:szCs w:val="18"/>
              </w:rPr>
            </w:pPr>
            <w:r w:rsidRPr="00C02DD6">
              <w:rPr>
                <w:rFonts w:ascii="標楷體" w:eastAsia="標楷體" w:hAnsi="標楷體" w:cs="Times New Roman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2DD6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含實務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w w:val="65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新細明體"/>
                <w:w w:val="65"/>
                <w:kern w:val="0"/>
                <w:sz w:val="16"/>
                <w:szCs w:val="16"/>
              </w:rPr>
              <w:t>校訂選修實習</w:t>
            </w:r>
            <w:r w:rsidRPr="00C02DD6">
              <w:rPr>
                <w:rFonts w:ascii="Times New Roman" w:eastAsia="標楷體" w:hAnsi="標楷體" w:cs="新細明體"/>
                <w:w w:val="65"/>
                <w:kern w:val="0"/>
                <w:sz w:val="16"/>
                <w:szCs w:val="16"/>
              </w:rPr>
              <w:t>(</w:t>
            </w:r>
            <w:proofErr w:type="gramStart"/>
            <w:r w:rsidRPr="00C02DD6">
              <w:rPr>
                <w:rFonts w:ascii="Times New Roman" w:eastAsia="標楷體" w:hAnsi="標楷體" w:cs="新細明體"/>
                <w:w w:val="65"/>
                <w:kern w:val="0"/>
                <w:sz w:val="16"/>
                <w:szCs w:val="16"/>
              </w:rPr>
              <w:t>務</w:t>
            </w:r>
            <w:proofErr w:type="gramEnd"/>
            <w:r w:rsidRPr="00C02DD6">
              <w:rPr>
                <w:rFonts w:ascii="Times New Roman" w:eastAsia="標楷體" w:hAnsi="標楷體" w:cs="新細明體"/>
                <w:w w:val="65"/>
                <w:kern w:val="0"/>
                <w:sz w:val="16"/>
                <w:szCs w:val="16"/>
              </w:rPr>
              <w:t>)</w:t>
            </w:r>
            <w:r w:rsidRPr="00C02DD6">
              <w:rPr>
                <w:rFonts w:ascii="Times New Roman" w:eastAsia="標楷體" w:hAnsi="標楷體" w:cs="新細明體"/>
                <w:w w:val="65"/>
                <w:kern w:val="0"/>
                <w:sz w:val="16"/>
                <w:szCs w:val="16"/>
              </w:rPr>
              <w:t>科目開設</w:t>
            </w:r>
            <w:r w:rsidRPr="00C02DD6">
              <w:rPr>
                <w:rFonts w:ascii="Times New Roman" w:eastAsia="標楷體" w:hAnsi="標楷體" w:cs="新細明體"/>
                <w:w w:val="65"/>
                <w:kern w:val="0"/>
                <w:sz w:val="16"/>
                <w:szCs w:val="16"/>
              </w:rPr>
              <w:t>44</w:t>
            </w:r>
            <w:r w:rsidRPr="00C02DD6">
              <w:rPr>
                <w:rFonts w:ascii="Times New Roman" w:eastAsia="標楷體" w:hAnsi="標楷體" w:cs="新細明體"/>
                <w:w w:val="65"/>
                <w:kern w:val="0"/>
                <w:sz w:val="16"/>
                <w:szCs w:val="16"/>
              </w:rPr>
              <w:t>學分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53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b/>
                <w:sz w:val="18"/>
                <w:szCs w:val="18"/>
              </w:rPr>
              <w:t>選修學分數合計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校訂選修開設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102</w:t>
            </w:r>
            <w:r w:rsidRPr="00C02DD6">
              <w:rPr>
                <w:rFonts w:ascii="Times New Roman" w:eastAsia="標楷體" w:hAnsi="標楷體" w:cs="新細明體"/>
                <w:w w:val="80"/>
                <w:kern w:val="0"/>
                <w:sz w:val="16"/>
                <w:szCs w:val="16"/>
              </w:rPr>
              <w:t>學分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4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  <w:r w:rsidRPr="00BF5063">
              <w:rPr>
                <w:rFonts w:ascii="標楷體" w:eastAsia="標楷體" w:hAnsi="標楷體" w:cs="Times New Roman"/>
                <w:b/>
                <w:spacing w:val="45"/>
                <w:kern w:val="0"/>
                <w:sz w:val="18"/>
                <w:szCs w:val="18"/>
                <w:fitText w:val="2640" w:id="1249653762"/>
              </w:rPr>
              <w:t>校</w:t>
            </w:r>
            <w:r w:rsidRPr="00BF5063">
              <w:rPr>
                <w:rFonts w:ascii="標楷體" w:eastAsia="標楷體" w:hAnsi="標楷體" w:cs="Times New Roman" w:hint="eastAsia"/>
                <w:b/>
                <w:spacing w:val="45"/>
                <w:kern w:val="0"/>
                <w:sz w:val="18"/>
                <w:szCs w:val="18"/>
                <w:fitText w:val="2640" w:id="1249653762"/>
              </w:rPr>
              <w:t>訂</w:t>
            </w:r>
            <w:r w:rsidRPr="00BF5063">
              <w:rPr>
                <w:rFonts w:ascii="標楷體" w:eastAsia="標楷體" w:hAnsi="標楷體" w:cs="Times New Roman"/>
                <w:b/>
                <w:spacing w:val="45"/>
                <w:kern w:val="0"/>
                <w:sz w:val="18"/>
                <w:szCs w:val="18"/>
                <w:fitText w:val="2640" w:id="1249653762"/>
              </w:rPr>
              <w:t>科目</w:t>
            </w:r>
            <w:r w:rsidRPr="00BF5063">
              <w:rPr>
                <w:rFonts w:ascii="標楷體" w:eastAsia="標楷體" w:hAnsi="標楷體" w:cs="Times New Roman" w:hint="eastAsia"/>
                <w:b/>
                <w:spacing w:val="45"/>
                <w:kern w:val="0"/>
                <w:sz w:val="18"/>
                <w:szCs w:val="18"/>
                <w:fitText w:val="2640" w:id="1249653762"/>
              </w:rPr>
              <w:t>學分數合</w:t>
            </w:r>
            <w:r w:rsidRPr="00BF5063">
              <w:rPr>
                <w:rFonts w:ascii="標楷體" w:eastAsia="標楷體" w:hAnsi="標楷體" w:cs="Times New Roman"/>
                <w:b/>
                <w:spacing w:val="82"/>
                <w:kern w:val="0"/>
                <w:sz w:val="18"/>
                <w:szCs w:val="18"/>
                <w:fitText w:val="2640" w:id="1249653762"/>
              </w:rPr>
              <w:t>計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88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25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39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BF5063">
              <w:rPr>
                <w:rFonts w:ascii="Times New Roman" w:eastAsia="標楷體" w:hAnsi="標楷體" w:cs="Times New Roman" w:hint="eastAsia"/>
                <w:b/>
                <w:spacing w:val="105"/>
                <w:kern w:val="0"/>
                <w:sz w:val="18"/>
                <w:szCs w:val="18"/>
                <w:fitText w:val="3200" w:id="1249653763"/>
              </w:rPr>
              <w:t>可修習學分數總</w:t>
            </w:r>
            <w:r w:rsidRPr="00BF5063">
              <w:rPr>
                <w:rFonts w:ascii="Times New Roman" w:eastAsia="標楷體" w:hAnsi="標楷體" w:cs="Times New Roman" w:hint="eastAsia"/>
                <w:b/>
                <w:spacing w:val="82"/>
                <w:kern w:val="0"/>
                <w:sz w:val="18"/>
                <w:szCs w:val="18"/>
                <w:fitText w:val="3200" w:id="1249653763"/>
              </w:rPr>
              <w:t>計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186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新細明體" w:hint="eastAsia"/>
                <w:kern w:val="0"/>
                <w:sz w:val="18"/>
                <w:szCs w:val="18"/>
              </w:rPr>
              <w:t>畢業學分</w:t>
            </w: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160</w:t>
            </w:r>
            <w:r w:rsidRPr="00C02DD6">
              <w:rPr>
                <w:rFonts w:ascii="Times New Roman" w:eastAsia="標楷體" w:hAnsi="標楷體" w:cs="新細明體" w:hint="eastAsia"/>
                <w:kern w:val="0"/>
                <w:sz w:val="18"/>
                <w:szCs w:val="18"/>
              </w:rPr>
              <w:t>學分</w:t>
            </w:r>
          </w:p>
        </w:tc>
      </w:tr>
      <w:tr w:rsidR="00C02DD6" w:rsidRPr="00C02DD6" w:rsidTr="00341D4C">
        <w:trPr>
          <w:cantSplit/>
          <w:trHeight w:hRule="exact" w:val="523"/>
          <w:jc w:val="center"/>
        </w:trPr>
        <w:tc>
          <w:tcPr>
            <w:tcW w:w="1939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76"/>
                <w:kern w:val="0"/>
                <w:sz w:val="18"/>
                <w:szCs w:val="18"/>
                <w:fitText w:val="1840" w:id="1249653764"/>
              </w:rPr>
              <w:t>彈性教學時</w:t>
            </w:r>
            <w:r w:rsidRPr="00C02DD6">
              <w:rPr>
                <w:rFonts w:ascii="Times New Roman" w:eastAsia="標楷體" w:hAnsi="標楷體" w:cs="Times New Roman" w:hint="eastAsia"/>
                <w:kern w:val="0"/>
                <w:sz w:val="18"/>
                <w:szCs w:val="18"/>
                <w:fitText w:val="1840" w:id="1249653764"/>
              </w:rPr>
              <w:t>間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ind w:leftChars="-11" w:left="-2" w:hangingChars="15" w:hanging="24"/>
              <w:jc w:val="both"/>
              <w:rPr>
                <w:rFonts w:ascii="Times New Roman" w:eastAsia="標楷體" w:hAnsi="Times New Roman" w:cs="Times New Roman"/>
                <w:w w:val="96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 w:hint="eastAsia"/>
                <w:spacing w:val="-10"/>
                <w:sz w:val="18"/>
                <w:szCs w:val="18"/>
              </w:rPr>
              <w:t>可作為補救教學、輔導活動、重補修或自習之</w:t>
            </w:r>
            <w:r w:rsidRPr="00C02DD6">
              <w:rPr>
                <w:rFonts w:ascii="Times New Roman" w:eastAsia="標楷體" w:hAnsi="標楷體" w:cs="Times New Roman" w:hint="eastAsia"/>
                <w:w w:val="96"/>
                <w:sz w:val="18"/>
                <w:szCs w:val="18"/>
              </w:rPr>
              <w:t>用</w:t>
            </w:r>
          </w:p>
        </w:tc>
      </w:tr>
      <w:tr w:rsidR="00C02DD6" w:rsidRPr="00C02DD6" w:rsidTr="00341D4C">
        <w:trPr>
          <w:cantSplit/>
          <w:trHeight w:val="209"/>
          <w:jc w:val="center"/>
        </w:trPr>
        <w:tc>
          <w:tcPr>
            <w:tcW w:w="44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必修</w:t>
            </w:r>
          </w:p>
          <w:p w:rsidR="00C02DD6" w:rsidRPr="00C02DD6" w:rsidRDefault="00C02DD6" w:rsidP="00C02DD6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科目</w:t>
            </w:r>
          </w:p>
        </w:tc>
        <w:tc>
          <w:tcPr>
            <w:tcW w:w="50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活動</w:t>
            </w:r>
          </w:p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科目</w:t>
            </w:r>
          </w:p>
        </w:tc>
        <w:tc>
          <w:tcPr>
            <w:tcW w:w="4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班</w:t>
            </w: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</w:t>
            </w: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ind w:leftChars="-15" w:left="2" w:hangingChars="21" w:hanging="3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必修科目不計學分</w:t>
            </w:r>
          </w:p>
        </w:tc>
      </w:tr>
      <w:tr w:rsidR="00C02DD6" w:rsidRPr="00C02DD6" w:rsidTr="00341D4C">
        <w:trPr>
          <w:cantSplit/>
          <w:trHeight w:val="233"/>
          <w:jc w:val="center"/>
        </w:trPr>
        <w:tc>
          <w:tcPr>
            <w:tcW w:w="44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綜合活動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spacing w:line="240" w:lineRule="atLeast"/>
              <w:ind w:leftChars="-7" w:left="1" w:hangingChars="10" w:hanging="1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必修科目不計學分</w:t>
            </w:r>
          </w:p>
        </w:tc>
      </w:tr>
      <w:tr w:rsidR="00C02DD6" w:rsidRPr="00C02DD6" w:rsidTr="00341D4C">
        <w:trPr>
          <w:cantSplit/>
          <w:trHeight w:hRule="exact" w:val="227"/>
          <w:jc w:val="center"/>
        </w:trPr>
        <w:tc>
          <w:tcPr>
            <w:tcW w:w="193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每週</w:t>
            </w:r>
            <w:proofErr w:type="gramStart"/>
            <w:r w:rsidRPr="00C02DD6">
              <w:rPr>
                <w:rFonts w:ascii="Times New Roman" w:eastAsia="標楷體" w:hAnsi="標楷體" w:cs="Times New Roman"/>
                <w:sz w:val="18"/>
                <w:szCs w:val="18"/>
              </w:rPr>
              <w:t>教學總節數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D6" w:rsidRPr="00C02DD6" w:rsidRDefault="00C02DD6" w:rsidP="00C02DD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02DD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D6" w:rsidRPr="00C02DD6" w:rsidRDefault="00C02DD6" w:rsidP="00C02D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</w:tbl>
    <w:p w:rsidR="00C02DD6" w:rsidRPr="00C02DD6" w:rsidRDefault="00C02DD6" w:rsidP="00C02DD6">
      <w:pPr>
        <w:snapToGrid w:val="0"/>
        <w:ind w:leftChars="6" w:left="55" w:hangingChars="17" w:hanging="41"/>
        <w:rPr>
          <w:rFonts w:ascii="Times New Roman" w:eastAsia="標楷體" w:hAnsi="Times New Roman" w:cs="Times New Roman"/>
          <w:bCs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Pr="00C02DD6" w:rsidRDefault="00C02DD6" w:rsidP="00C02DD6">
      <w:pPr>
        <w:rPr>
          <w:rFonts w:ascii="Times New Roman" w:eastAsia="新細明體" w:hAnsi="Times New Roman" w:cs="Times New Roman"/>
          <w:szCs w:val="24"/>
        </w:rPr>
      </w:pPr>
    </w:p>
    <w:p w:rsidR="00C02DD6" w:rsidRDefault="00C02DD6" w:rsidP="00C02DD6">
      <w:pPr>
        <w:rPr>
          <w:rFonts w:ascii="Times New Roman" w:eastAsia="新細明體" w:hAnsi="Times New Roman" w:cs="Times New Roman" w:hint="eastAsia"/>
          <w:szCs w:val="24"/>
        </w:rPr>
      </w:pPr>
    </w:p>
    <w:p w:rsidR="00BF5063" w:rsidRDefault="00BF5063" w:rsidP="00C02DD6">
      <w:pPr>
        <w:rPr>
          <w:rFonts w:ascii="Times New Roman" w:eastAsia="新細明體" w:hAnsi="Times New Roman" w:cs="Times New Roman" w:hint="eastAsia"/>
          <w:szCs w:val="24"/>
        </w:rPr>
      </w:pPr>
    </w:p>
    <w:p w:rsidR="00BF5063" w:rsidRDefault="00BF5063" w:rsidP="00C02DD6">
      <w:pPr>
        <w:rPr>
          <w:rFonts w:ascii="Times New Roman" w:eastAsia="新細明體" w:hAnsi="Times New Roman" w:cs="Times New Roman" w:hint="eastAsia"/>
          <w:szCs w:val="24"/>
        </w:rPr>
      </w:pPr>
    </w:p>
    <w:p w:rsidR="00BF5063" w:rsidRDefault="00BF5063" w:rsidP="00C02DD6">
      <w:pPr>
        <w:rPr>
          <w:rFonts w:ascii="Times New Roman" w:eastAsia="新細明體" w:hAnsi="Times New Roman" w:cs="Times New Roman" w:hint="eastAsia"/>
          <w:szCs w:val="24"/>
        </w:rPr>
      </w:pPr>
    </w:p>
    <w:p w:rsidR="00BF5063" w:rsidRPr="00C02DD6" w:rsidRDefault="00BF5063" w:rsidP="00C02DD6">
      <w:pPr>
        <w:rPr>
          <w:rFonts w:ascii="Times New Roman" w:eastAsia="標楷體" w:hAnsi="標楷體" w:cs="Times New Roman"/>
          <w:b/>
          <w:sz w:val="26"/>
          <w:szCs w:val="26"/>
        </w:rPr>
      </w:pPr>
      <w:bookmarkStart w:id="0" w:name="_GoBack"/>
      <w:bookmarkEnd w:id="0"/>
    </w:p>
    <w:sectPr w:rsidR="00BF5063" w:rsidRPr="00C02DD6" w:rsidSect="00C02D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4CB"/>
    <w:multiLevelType w:val="hybridMultilevel"/>
    <w:tmpl w:val="33AE11AA"/>
    <w:lvl w:ilvl="0" w:tplc="18DAD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3E2A6C"/>
    <w:multiLevelType w:val="hybridMultilevel"/>
    <w:tmpl w:val="8E003860"/>
    <w:lvl w:ilvl="0" w:tplc="EA6EFC74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6BE4A53"/>
    <w:multiLevelType w:val="hybridMultilevel"/>
    <w:tmpl w:val="7C3478E4"/>
    <w:lvl w:ilvl="0" w:tplc="A14C6B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950CD7"/>
    <w:multiLevelType w:val="hybridMultilevel"/>
    <w:tmpl w:val="BEC078E8"/>
    <w:lvl w:ilvl="0" w:tplc="629465AA">
      <w:start w:val="2"/>
      <w:numFmt w:val="bullet"/>
      <w:lvlText w:val="◎"/>
      <w:lvlJc w:val="left"/>
      <w:pPr>
        <w:tabs>
          <w:tab w:val="num" w:pos="1497"/>
        </w:tabs>
        <w:ind w:left="1497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7"/>
        </w:tabs>
        <w:ind w:left="2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7"/>
        </w:tabs>
        <w:ind w:left="2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7"/>
        </w:tabs>
        <w:ind w:left="3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7"/>
        </w:tabs>
        <w:ind w:left="4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7"/>
        </w:tabs>
        <w:ind w:left="4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7"/>
        </w:tabs>
        <w:ind w:left="4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7"/>
        </w:tabs>
        <w:ind w:left="5457" w:hanging="480"/>
      </w:pPr>
      <w:rPr>
        <w:rFonts w:ascii="Wingdings" w:hAnsi="Wingdings" w:hint="default"/>
      </w:rPr>
    </w:lvl>
  </w:abstractNum>
  <w:abstractNum w:abstractNumId="4">
    <w:nsid w:val="0B7D616C"/>
    <w:multiLevelType w:val="hybridMultilevel"/>
    <w:tmpl w:val="40E02DD8"/>
    <w:lvl w:ilvl="0" w:tplc="23C23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8C25B1"/>
    <w:multiLevelType w:val="hybridMultilevel"/>
    <w:tmpl w:val="CC84885E"/>
    <w:lvl w:ilvl="0" w:tplc="BD8C1884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6">
    <w:nsid w:val="0C7C1235"/>
    <w:multiLevelType w:val="hybridMultilevel"/>
    <w:tmpl w:val="5420BF18"/>
    <w:lvl w:ilvl="0" w:tplc="EF52E60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D2587A"/>
    <w:multiLevelType w:val="hybridMultilevel"/>
    <w:tmpl w:val="8DC41E7E"/>
    <w:lvl w:ilvl="0" w:tplc="BABEA7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4067A4"/>
    <w:multiLevelType w:val="hybridMultilevel"/>
    <w:tmpl w:val="F7B6CA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DB65E2"/>
    <w:multiLevelType w:val="hybridMultilevel"/>
    <w:tmpl w:val="A3383DA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BE86C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354DC9"/>
    <w:multiLevelType w:val="hybridMultilevel"/>
    <w:tmpl w:val="7654F3BE"/>
    <w:lvl w:ilvl="0" w:tplc="0E24C49E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183E2A86"/>
    <w:multiLevelType w:val="hybridMultilevel"/>
    <w:tmpl w:val="46FA609E"/>
    <w:lvl w:ilvl="0" w:tplc="E45071E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9C95A83"/>
    <w:multiLevelType w:val="hybridMultilevel"/>
    <w:tmpl w:val="EDBCD198"/>
    <w:lvl w:ilvl="0" w:tplc="92509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EEC7718"/>
    <w:multiLevelType w:val="hybridMultilevel"/>
    <w:tmpl w:val="BB647A0C"/>
    <w:lvl w:ilvl="0" w:tplc="CA6660B0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14">
    <w:nsid w:val="26B10829"/>
    <w:multiLevelType w:val="hybridMultilevel"/>
    <w:tmpl w:val="C268BFCC"/>
    <w:lvl w:ilvl="0" w:tplc="24F8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98A4940"/>
    <w:multiLevelType w:val="hybridMultilevel"/>
    <w:tmpl w:val="0E1002BE"/>
    <w:lvl w:ilvl="0" w:tplc="5C244C7E">
      <w:start w:val="1"/>
      <w:numFmt w:val="taiwaneseCountingThousand"/>
      <w:lvlText w:val="（%1）"/>
      <w:lvlJc w:val="left"/>
      <w:pPr>
        <w:tabs>
          <w:tab w:val="num" w:pos="1798"/>
        </w:tabs>
        <w:ind w:left="179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6">
    <w:nsid w:val="332E31ED"/>
    <w:multiLevelType w:val="hybridMultilevel"/>
    <w:tmpl w:val="9162CA1E"/>
    <w:lvl w:ilvl="0" w:tplc="DA546E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B3488D"/>
    <w:multiLevelType w:val="hybridMultilevel"/>
    <w:tmpl w:val="FE96438E"/>
    <w:lvl w:ilvl="0" w:tplc="DBDE93C2">
      <w:start w:val="1"/>
      <w:numFmt w:val="taiwaneseCountingThousand"/>
      <w:lvlText w:val="（%1）"/>
      <w:lvlJc w:val="left"/>
      <w:pPr>
        <w:tabs>
          <w:tab w:val="num" w:pos="1813"/>
        </w:tabs>
        <w:ind w:left="1813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8">
    <w:nsid w:val="4EC47EAB"/>
    <w:multiLevelType w:val="hybridMultilevel"/>
    <w:tmpl w:val="64A691AC"/>
    <w:lvl w:ilvl="0" w:tplc="8B909F9E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FE0C0BC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E384BF34">
      <w:start w:val="3"/>
      <w:numFmt w:val="taiwaneseCountingThousand"/>
      <w:lvlText w:val="（%3）"/>
      <w:lvlJc w:val="left"/>
      <w:pPr>
        <w:tabs>
          <w:tab w:val="num" w:pos="2265"/>
        </w:tabs>
        <w:ind w:left="2265" w:hanging="113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4F2E6468"/>
    <w:multiLevelType w:val="hybridMultilevel"/>
    <w:tmpl w:val="E618AFBA"/>
    <w:lvl w:ilvl="0" w:tplc="A36CF5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0714A10"/>
    <w:multiLevelType w:val="hybridMultilevel"/>
    <w:tmpl w:val="16F62A62"/>
    <w:lvl w:ilvl="0" w:tplc="33165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5DC2FF7"/>
    <w:multiLevelType w:val="hybridMultilevel"/>
    <w:tmpl w:val="8B7E0264"/>
    <w:lvl w:ilvl="0" w:tplc="FF6C7D5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5BF648DE"/>
    <w:multiLevelType w:val="hybridMultilevel"/>
    <w:tmpl w:val="3F9A52E6"/>
    <w:lvl w:ilvl="0" w:tplc="5990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F3E26C5"/>
    <w:multiLevelType w:val="hybridMultilevel"/>
    <w:tmpl w:val="6590A2B2"/>
    <w:lvl w:ilvl="0" w:tplc="2E606B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E64382"/>
    <w:multiLevelType w:val="hybridMultilevel"/>
    <w:tmpl w:val="33387420"/>
    <w:lvl w:ilvl="0" w:tplc="E5C65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FC7A77"/>
    <w:multiLevelType w:val="hybridMultilevel"/>
    <w:tmpl w:val="4692DB20"/>
    <w:lvl w:ilvl="0" w:tplc="867CD746">
      <w:start w:val="1"/>
      <w:numFmt w:val="decimal"/>
      <w:lvlText w:val="%1."/>
      <w:lvlJc w:val="left"/>
      <w:pPr>
        <w:ind w:left="84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1B810A7"/>
    <w:multiLevelType w:val="hybridMultilevel"/>
    <w:tmpl w:val="4336D5E8"/>
    <w:lvl w:ilvl="0" w:tplc="10E22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2FC21C7"/>
    <w:multiLevelType w:val="hybridMultilevel"/>
    <w:tmpl w:val="E1FC4430"/>
    <w:lvl w:ilvl="0" w:tplc="4394F34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F75A29"/>
    <w:multiLevelType w:val="hybridMultilevel"/>
    <w:tmpl w:val="20941BA8"/>
    <w:lvl w:ilvl="0" w:tplc="9D9AC8D4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>
    <w:nsid w:val="681F369D"/>
    <w:multiLevelType w:val="hybridMultilevel"/>
    <w:tmpl w:val="A1AEF928"/>
    <w:lvl w:ilvl="0" w:tplc="65FA840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AE028B2"/>
    <w:multiLevelType w:val="hybridMultilevel"/>
    <w:tmpl w:val="DA36060E"/>
    <w:lvl w:ilvl="0" w:tplc="F872D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27"/>
  </w:num>
  <w:num w:numId="10">
    <w:abstractNumId w:val="4"/>
  </w:num>
  <w:num w:numId="11">
    <w:abstractNumId w:val="0"/>
  </w:num>
  <w:num w:numId="12">
    <w:abstractNumId w:val="30"/>
  </w:num>
  <w:num w:numId="13">
    <w:abstractNumId w:val="14"/>
  </w:num>
  <w:num w:numId="14">
    <w:abstractNumId w:val="16"/>
  </w:num>
  <w:num w:numId="15">
    <w:abstractNumId w:val="7"/>
  </w:num>
  <w:num w:numId="16">
    <w:abstractNumId w:val="26"/>
  </w:num>
  <w:num w:numId="17">
    <w:abstractNumId w:val="21"/>
  </w:num>
  <w:num w:numId="18">
    <w:abstractNumId w:val="19"/>
  </w:num>
  <w:num w:numId="19">
    <w:abstractNumId w:val="24"/>
  </w:num>
  <w:num w:numId="20">
    <w:abstractNumId w:val="12"/>
  </w:num>
  <w:num w:numId="21">
    <w:abstractNumId w:val="18"/>
  </w:num>
  <w:num w:numId="22">
    <w:abstractNumId w:val="28"/>
  </w:num>
  <w:num w:numId="23">
    <w:abstractNumId w:val="29"/>
  </w:num>
  <w:num w:numId="24">
    <w:abstractNumId w:val="10"/>
  </w:num>
  <w:num w:numId="25">
    <w:abstractNumId w:val="15"/>
  </w:num>
  <w:num w:numId="26">
    <w:abstractNumId w:val="17"/>
  </w:num>
  <w:num w:numId="27">
    <w:abstractNumId w:val="22"/>
  </w:num>
  <w:num w:numId="28">
    <w:abstractNumId w:val="23"/>
  </w:num>
  <w:num w:numId="29">
    <w:abstractNumId w:val="11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D6"/>
    <w:rsid w:val="00682231"/>
    <w:rsid w:val="00BF5063"/>
    <w:rsid w:val="00C0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D6"/>
    <w:pPr>
      <w:widowControl w:val="0"/>
    </w:pPr>
  </w:style>
  <w:style w:type="paragraph" w:styleId="1">
    <w:name w:val="heading 1"/>
    <w:basedOn w:val="a"/>
    <w:next w:val="a"/>
    <w:link w:val="10"/>
    <w:qFormat/>
    <w:rsid w:val="00C02DD6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C02DD6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semiHidden/>
    <w:unhideWhenUsed/>
    <w:rsid w:val="00C0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0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C02DD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02DD6"/>
    <w:rPr>
      <w:rFonts w:ascii="Arial" w:eastAsia="新細明體" w:hAnsi="Arial" w:cs="Times New Roman"/>
      <w:b/>
      <w:bCs/>
      <w:sz w:val="48"/>
      <w:szCs w:val="48"/>
    </w:rPr>
  </w:style>
  <w:style w:type="numbering" w:customStyle="1" w:styleId="11">
    <w:name w:val="無清單1"/>
    <w:next w:val="a2"/>
    <w:uiPriority w:val="99"/>
    <w:semiHidden/>
    <w:rsid w:val="00C02DD6"/>
  </w:style>
  <w:style w:type="paragraph" w:styleId="12">
    <w:name w:val="toc 1"/>
    <w:basedOn w:val="a"/>
    <w:next w:val="a"/>
    <w:autoRedefine/>
    <w:uiPriority w:val="39"/>
    <w:rsid w:val="00C02DD6"/>
    <w:pPr>
      <w:tabs>
        <w:tab w:val="right" w:leader="dot" w:pos="9628"/>
      </w:tabs>
      <w:spacing w:before="60" w:after="60"/>
    </w:pPr>
    <w:rPr>
      <w:rFonts w:ascii="Times New Roman" w:eastAsia="新細明體" w:hAnsi="Times New Roman" w:cs="Times New Roman"/>
      <w:b/>
      <w:bCs/>
      <w:caps/>
      <w:sz w:val="32"/>
      <w:szCs w:val="20"/>
    </w:rPr>
  </w:style>
  <w:style w:type="character" w:styleId="a6">
    <w:name w:val="Hyperlink"/>
    <w:uiPriority w:val="99"/>
    <w:rsid w:val="00C02DD6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02DD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DD6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C02DD6"/>
  </w:style>
  <w:style w:type="paragraph" w:styleId="aa">
    <w:name w:val="header"/>
    <w:basedOn w:val="a"/>
    <w:link w:val="ab"/>
    <w:uiPriority w:val="99"/>
    <w:rsid w:val="00C02DD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2DD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rsid w:val="00C02DD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C02DD6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C02DD6"/>
    <w:rPr>
      <w:rFonts w:ascii="細明體" w:eastAsia="細明體" w:hAnsi="Courier New" w:cs="Courier New"/>
      <w:szCs w:val="24"/>
    </w:rPr>
  </w:style>
  <w:style w:type="paragraph" w:styleId="af">
    <w:name w:val="Body Text Indent"/>
    <w:basedOn w:val="a"/>
    <w:link w:val="af0"/>
    <w:rsid w:val="00C02DD6"/>
    <w:pPr>
      <w:ind w:firstLineChars="200" w:firstLine="560"/>
    </w:pPr>
    <w:rPr>
      <w:rFonts w:ascii="華康魏碑體" w:eastAsia="華康魏碑體" w:hAnsi="Times New Roman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C02DD6"/>
    <w:rPr>
      <w:rFonts w:ascii="華康魏碑體" w:eastAsia="華康魏碑體" w:hAnsi="Times New Roman" w:cs="Times New Roman"/>
      <w:sz w:val="28"/>
      <w:szCs w:val="24"/>
    </w:rPr>
  </w:style>
  <w:style w:type="paragraph" w:styleId="af1">
    <w:name w:val="Body Text"/>
    <w:basedOn w:val="a"/>
    <w:link w:val="af2"/>
    <w:rsid w:val="00C02DD6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C02DD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C02DD6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C02DD6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02DD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C02DD6"/>
    <w:rPr>
      <w:rFonts w:ascii="Times New Roman" w:eastAsia="新細明體" w:hAnsi="Times New Roman" w:cs="Times New Roman"/>
      <w:szCs w:val="24"/>
    </w:rPr>
  </w:style>
  <w:style w:type="paragraph" w:styleId="af3">
    <w:name w:val="Date"/>
    <w:basedOn w:val="a"/>
    <w:next w:val="a"/>
    <w:link w:val="af4"/>
    <w:rsid w:val="00C02DD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C02DD6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"/>
    <w:link w:val="24"/>
    <w:rsid w:val="00C02DD6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0"/>
    <w:link w:val="23"/>
    <w:rsid w:val="00C02DD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rsid w:val="00C02DD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rsid w:val="00C02DD6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C02DD6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character" w:styleId="af5">
    <w:name w:val="FollowedHyperlink"/>
    <w:rsid w:val="00C02DD6"/>
    <w:rPr>
      <w:color w:val="800080"/>
      <w:u w:val="single"/>
    </w:rPr>
  </w:style>
  <w:style w:type="paragraph" w:styleId="af6">
    <w:name w:val="caption"/>
    <w:basedOn w:val="a"/>
    <w:next w:val="a"/>
    <w:qFormat/>
    <w:rsid w:val="00C02DD6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樣式4"/>
    <w:basedOn w:val="a"/>
    <w:link w:val="40"/>
    <w:qFormat/>
    <w:rsid w:val="00C02DD6"/>
    <w:pPr>
      <w:snapToGrid w:val="0"/>
      <w:spacing w:line="400" w:lineRule="exact"/>
      <w:jc w:val="both"/>
    </w:pPr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character" w:customStyle="1" w:styleId="40">
    <w:name w:val="樣式4 字元"/>
    <w:link w:val="4"/>
    <w:rsid w:val="00C02DD6"/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paragraph" w:customStyle="1" w:styleId="af7">
    <w:name w:val="類科表"/>
    <w:basedOn w:val="a"/>
    <w:link w:val="af8"/>
    <w:rsid w:val="00C02DD6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rsid w:val="00C02DD6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character" w:customStyle="1" w:styleId="af8">
    <w:name w:val="類科表 字元"/>
    <w:link w:val="af7"/>
    <w:locked/>
    <w:rsid w:val="00C02DD6"/>
    <w:rPr>
      <w:rFonts w:ascii="標楷體" w:eastAsia="標楷體" w:hAnsi="標楷體" w:cs="Times New Roman"/>
      <w:szCs w:val="24"/>
    </w:rPr>
  </w:style>
  <w:style w:type="paragraph" w:customStyle="1" w:styleId="-d">
    <w:name w:val="內文-d"/>
    <w:basedOn w:val="a"/>
    <w:rsid w:val="00C02DD6"/>
    <w:pPr>
      <w:adjustRightInd w:val="0"/>
      <w:jc w:val="both"/>
      <w:textAlignment w:val="baseline"/>
    </w:pPr>
    <w:rPr>
      <w:rFonts w:ascii="華康儷楷書" w:eastAsia="華康儷楷書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D6"/>
    <w:pPr>
      <w:widowControl w:val="0"/>
    </w:pPr>
  </w:style>
  <w:style w:type="paragraph" w:styleId="1">
    <w:name w:val="heading 1"/>
    <w:basedOn w:val="a"/>
    <w:next w:val="a"/>
    <w:link w:val="10"/>
    <w:qFormat/>
    <w:rsid w:val="00C02DD6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C02DD6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semiHidden/>
    <w:unhideWhenUsed/>
    <w:rsid w:val="00C0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0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C02DD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02DD6"/>
    <w:rPr>
      <w:rFonts w:ascii="Arial" w:eastAsia="新細明體" w:hAnsi="Arial" w:cs="Times New Roman"/>
      <w:b/>
      <w:bCs/>
      <w:sz w:val="48"/>
      <w:szCs w:val="48"/>
    </w:rPr>
  </w:style>
  <w:style w:type="numbering" w:customStyle="1" w:styleId="11">
    <w:name w:val="無清單1"/>
    <w:next w:val="a2"/>
    <w:uiPriority w:val="99"/>
    <w:semiHidden/>
    <w:rsid w:val="00C02DD6"/>
  </w:style>
  <w:style w:type="paragraph" w:styleId="12">
    <w:name w:val="toc 1"/>
    <w:basedOn w:val="a"/>
    <w:next w:val="a"/>
    <w:autoRedefine/>
    <w:uiPriority w:val="39"/>
    <w:rsid w:val="00C02DD6"/>
    <w:pPr>
      <w:tabs>
        <w:tab w:val="right" w:leader="dot" w:pos="9628"/>
      </w:tabs>
      <w:spacing w:before="60" w:after="60"/>
    </w:pPr>
    <w:rPr>
      <w:rFonts w:ascii="Times New Roman" w:eastAsia="新細明體" w:hAnsi="Times New Roman" w:cs="Times New Roman"/>
      <w:b/>
      <w:bCs/>
      <w:caps/>
      <w:sz w:val="32"/>
      <w:szCs w:val="20"/>
    </w:rPr>
  </w:style>
  <w:style w:type="character" w:styleId="a6">
    <w:name w:val="Hyperlink"/>
    <w:uiPriority w:val="99"/>
    <w:rsid w:val="00C02DD6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02DD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DD6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C02DD6"/>
  </w:style>
  <w:style w:type="paragraph" w:styleId="aa">
    <w:name w:val="header"/>
    <w:basedOn w:val="a"/>
    <w:link w:val="ab"/>
    <w:uiPriority w:val="99"/>
    <w:rsid w:val="00C02DD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2DD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rsid w:val="00C02DD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C02DD6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C02DD6"/>
    <w:rPr>
      <w:rFonts w:ascii="細明體" w:eastAsia="細明體" w:hAnsi="Courier New" w:cs="Courier New"/>
      <w:szCs w:val="24"/>
    </w:rPr>
  </w:style>
  <w:style w:type="paragraph" w:styleId="af">
    <w:name w:val="Body Text Indent"/>
    <w:basedOn w:val="a"/>
    <w:link w:val="af0"/>
    <w:rsid w:val="00C02DD6"/>
    <w:pPr>
      <w:ind w:firstLineChars="200" w:firstLine="560"/>
    </w:pPr>
    <w:rPr>
      <w:rFonts w:ascii="華康魏碑體" w:eastAsia="華康魏碑體" w:hAnsi="Times New Roman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C02DD6"/>
    <w:rPr>
      <w:rFonts w:ascii="華康魏碑體" w:eastAsia="華康魏碑體" w:hAnsi="Times New Roman" w:cs="Times New Roman"/>
      <w:sz w:val="28"/>
      <w:szCs w:val="24"/>
    </w:rPr>
  </w:style>
  <w:style w:type="paragraph" w:styleId="af1">
    <w:name w:val="Body Text"/>
    <w:basedOn w:val="a"/>
    <w:link w:val="af2"/>
    <w:rsid w:val="00C02DD6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C02DD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C02DD6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C02DD6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02DD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C02DD6"/>
    <w:rPr>
      <w:rFonts w:ascii="Times New Roman" w:eastAsia="新細明體" w:hAnsi="Times New Roman" w:cs="Times New Roman"/>
      <w:szCs w:val="24"/>
    </w:rPr>
  </w:style>
  <w:style w:type="paragraph" w:styleId="af3">
    <w:name w:val="Date"/>
    <w:basedOn w:val="a"/>
    <w:next w:val="a"/>
    <w:link w:val="af4"/>
    <w:rsid w:val="00C02DD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C02DD6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"/>
    <w:link w:val="24"/>
    <w:rsid w:val="00C02DD6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0"/>
    <w:link w:val="23"/>
    <w:rsid w:val="00C02DD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rsid w:val="00C02DD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rsid w:val="00C02DD6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C02DD6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character" w:styleId="af5">
    <w:name w:val="FollowedHyperlink"/>
    <w:rsid w:val="00C02DD6"/>
    <w:rPr>
      <w:color w:val="800080"/>
      <w:u w:val="single"/>
    </w:rPr>
  </w:style>
  <w:style w:type="paragraph" w:styleId="af6">
    <w:name w:val="caption"/>
    <w:basedOn w:val="a"/>
    <w:next w:val="a"/>
    <w:qFormat/>
    <w:rsid w:val="00C02DD6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樣式4"/>
    <w:basedOn w:val="a"/>
    <w:link w:val="40"/>
    <w:qFormat/>
    <w:rsid w:val="00C02DD6"/>
    <w:pPr>
      <w:snapToGrid w:val="0"/>
      <w:spacing w:line="400" w:lineRule="exact"/>
      <w:jc w:val="both"/>
    </w:pPr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character" w:customStyle="1" w:styleId="40">
    <w:name w:val="樣式4 字元"/>
    <w:link w:val="4"/>
    <w:rsid w:val="00C02DD6"/>
    <w:rPr>
      <w:rFonts w:ascii="標楷體" w:eastAsia="標楷體" w:hAnsi="標楷體" w:cs="Times New Roman"/>
      <w:b/>
      <w:color w:val="000000"/>
      <w:sz w:val="28"/>
      <w:szCs w:val="20"/>
      <w:lang w:val="x-none" w:eastAsia="x-none"/>
    </w:rPr>
  </w:style>
  <w:style w:type="paragraph" w:customStyle="1" w:styleId="af7">
    <w:name w:val="類科表"/>
    <w:basedOn w:val="a"/>
    <w:link w:val="af8"/>
    <w:rsid w:val="00C02DD6"/>
    <w:pPr>
      <w:adjustRightInd w:val="0"/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rsid w:val="00C02DD6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character" w:customStyle="1" w:styleId="af8">
    <w:name w:val="類科表 字元"/>
    <w:link w:val="af7"/>
    <w:locked/>
    <w:rsid w:val="00C02DD6"/>
    <w:rPr>
      <w:rFonts w:ascii="標楷體" w:eastAsia="標楷體" w:hAnsi="標楷體" w:cs="Times New Roman"/>
      <w:szCs w:val="24"/>
    </w:rPr>
  </w:style>
  <w:style w:type="paragraph" w:customStyle="1" w:styleId="-d">
    <w:name w:val="內文-d"/>
    <w:basedOn w:val="a"/>
    <w:rsid w:val="00C02DD6"/>
    <w:pPr>
      <w:adjustRightInd w:val="0"/>
      <w:jc w:val="both"/>
      <w:textAlignment w:val="baseline"/>
    </w:pPr>
    <w:rPr>
      <w:rFonts w:ascii="華康儷楷書" w:eastAsia="華康儷楷書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sansin</cp:lastModifiedBy>
  <cp:revision>2</cp:revision>
  <dcterms:created xsi:type="dcterms:W3CDTF">2016-10-17T09:49:00Z</dcterms:created>
  <dcterms:modified xsi:type="dcterms:W3CDTF">2016-10-17T09:49:00Z</dcterms:modified>
</cp:coreProperties>
</file>